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33" w:rsidRPr="006667A4" w:rsidRDefault="008C7A33" w:rsidP="008C7A33">
      <w:pPr>
        <w:pStyle w:val="Standard"/>
        <w:ind w:firstLine="709"/>
        <w:jc w:val="center"/>
        <w:rPr>
          <w:sz w:val="26"/>
          <w:szCs w:val="26"/>
        </w:rPr>
      </w:pPr>
      <w:r w:rsidRPr="006667A4">
        <w:rPr>
          <w:sz w:val="26"/>
          <w:szCs w:val="26"/>
        </w:rPr>
        <w:t>Информационное письмо</w:t>
      </w:r>
    </w:p>
    <w:p w:rsidR="008C7A33" w:rsidRPr="006667A4" w:rsidRDefault="008C7A33" w:rsidP="008C7A33">
      <w:pPr>
        <w:pStyle w:val="Standard"/>
        <w:ind w:firstLine="709"/>
        <w:jc w:val="center"/>
        <w:rPr>
          <w:sz w:val="26"/>
          <w:szCs w:val="26"/>
        </w:rPr>
      </w:pPr>
    </w:p>
    <w:p w:rsidR="008C7A33" w:rsidRPr="006667A4" w:rsidRDefault="008C7A33" w:rsidP="008C7A33">
      <w:pPr>
        <w:pStyle w:val="Standard"/>
        <w:ind w:firstLine="709"/>
        <w:jc w:val="both"/>
        <w:rPr>
          <w:sz w:val="26"/>
          <w:szCs w:val="26"/>
        </w:rPr>
      </w:pPr>
      <w:r w:rsidRPr="006667A4">
        <w:rPr>
          <w:sz w:val="26"/>
          <w:szCs w:val="26"/>
        </w:rPr>
        <w:t>Ежегодно в конце апреля (в 2021 году с 26 апреля по 02 мая) Европейское региональное бюро ВОЗ проводит Европейскую неделю иммунизации (далее - ЕНИ), чтобы привлечь внимание общественности к той ключевой роли, которую иммунизация играет в защите здоровья людей на всех этапах жизни.</w:t>
      </w:r>
    </w:p>
    <w:p w:rsidR="008C7A33" w:rsidRPr="006667A4" w:rsidRDefault="008C7A33" w:rsidP="008C7A33">
      <w:pPr>
        <w:pStyle w:val="Standard"/>
        <w:ind w:firstLine="709"/>
        <w:jc w:val="both"/>
        <w:rPr>
          <w:sz w:val="26"/>
          <w:szCs w:val="26"/>
        </w:rPr>
      </w:pPr>
      <w:r w:rsidRPr="006667A4">
        <w:rPr>
          <w:sz w:val="26"/>
          <w:szCs w:val="26"/>
        </w:rPr>
        <w:t xml:space="preserve">ЕНИ </w:t>
      </w:r>
      <w:proofErr w:type="gramStart"/>
      <w:r w:rsidRPr="006667A4">
        <w:rPr>
          <w:sz w:val="26"/>
          <w:szCs w:val="26"/>
        </w:rPr>
        <w:t>направлена</w:t>
      </w:r>
      <w:proofErr w:type="gramEnd"/>
      <w:r w:rsidRPr="006667A4">
        <w:rPr>
          <w:sz w:val="26"/>
          <w:szCs w:val="26"/>
        </w:rPr>
        <w:t xml:space="preserve"> на популяризацию идеи об огромном значении иммунизации для профилактики заболеваний и защиты жизни. Цель ЕНИ – наглядно продемонстрировать важность вакцинации для многих аспектов здоровья и благополучия человека на протяжении всей жизни.</w:t>
      </w:r>
    </w:p>
    <w:p w:rsidR="008C7A33" w:rsidRPr="006667A4" w:rsidRDefault="008C7A33" w:rsidP="008C7A33">
      <w:pPr>
        <w:pStyle w:val="Standard"/>
        <w:ind w:firstLine="709"/>
        <w:jc w:val="both"/>
        <w:rPr>
          <w:sz w:val="26"/>
          <w:szCs w:val="26"/>
        </w:rPr>
      </w:pPr>
      <w:r w:rsidRPr="006667A4">
        <w:rPr>
          <w:sz w:val="26"/>
          <w:szCs w:val="26"/>
        </w:rPr>
        <w:t xml:space="preserve">Лозунгом </w:t>
      </w:r>
      <w:r>
        <w:rPr>
          <w:sz w:val="26"/>
          <w:szCs w:val="26"/>
        </w:rPr>
        <w:t xml:space="preserve">ЕНИ </w:t>
      </w:r>
      <w:r w:rsidRPr="006667A4">
        <w:rPr>
          <w:sz w:val="26"/>
          <w:szCs w:val="26"/>
        </w:rPr>
        <w:t xml:space="preserve">является: Предупредить. Защитить. Привить. </w:t>
      </w:r>
    </w:p>
    <w:p w:rsidR="008C7A33" w:rsidRDefault="008C7A33" w:rsidP="008C7A33">
      <w:pPr>
        <w:pStyle w:val="Standard"/>
        <w:ind w:firstLine="709"/>
        <w:jc w:val="both"/>
        <w:rPr>
          <w:sz w:val="26"/>
          <w:szCs w:val="26"/>
        </w:rPr>
      </w:pPr>
      <w:r w:rsidRPr="006667A4">
        <w:rPr>
          <w:sz w:val="26"/>
          <w:szCs w:val="26"/>
        </w:rPr>
        <w:t>Инициативы в рамках ЕНИ направлены на повышение осведомленности о важности вакцинации и, таким образом, на расширение охвата вакцинацией.</w:t>
      </w:r>
    </w:p>
    <w:p w:rsidR="008C7A33" w:rsidRPr="006667A4" w:rsidRDefault="008C7A33" w:rsidP="008C7A33">
      <w:pPr>
        <w:pStyle w:val="Standard"/>
        <w:ind w:firstLine="709"/>
        <w:jc w:val="both"/>
        <w:rPr>
          <w:sz w:val="26"/>
          <w:szCs w:val="26"/>
        </w:rPr>
      </w:pPr>
      <w:r w:rsidRPr="00A75166">
        <w:rPr>
          <w:sz w:val="26"/>
          <w:szCs w:val="26"/>
        </w:rPr>
        <w:t>Мероприятия, организованные в период ЕНИ, продолжа</w:t>
      </w:r>
      <w:r>
        <w:rPr>
          <w:sz w:val="26"/>
          <w:szCs w:val="26"/>
        </w:rPr>
        <w:t>т</w:t>
      </w:r>
      <w:r w:rsidRPr="00A75166">
        <w:rPr>
          <w:sz w:val="26"/>
          <w:szCs w:val="26"/>
        </w:rPr>
        <w:t xml:space="preserve"> проводиться и после окончания Недели и являются стартовыми для активизации мероприятий по организации иммунопрофилактики.</w:t>
      </w:r>
    </w:p>
    <w:p w:rsidR="008C7A33" w:rsidRPr="006667A4" w:rsidRDefault="008C7A33" w:rsidP="008C7A33">
      <w:pPr>
        <w:pStyle w:val="Standard"/>
        <w:ind w:firstLine="709"/>
        <w:jc w:val="both"/>
        <w:rPr>
          <w:sz w:val="26"/>
          <w:szCs w:val="26"/>
        </w:rPr>
      </w:pPr>
      <w:r w:rsidRPr="006667A4">
        <w:rPr>
          <w:sz w:val="26"/>
          <w:szCs w:val="26"/>
        </w:rPr>
        <w:t xml:space="preserve">Применение вакцин позволило снизить, а в некоторых случаях полностью ликвидировать некоторые болезни, от которых ранее страдали и умирали десятки тысяч детей и взрослых. Плановая иммунизация против коклюша, полиомиелита, столбняка, дифтерии, кори и эпидемического паротита каждый год спасает жизнь и здоровье миллионам человек в мире. </w:t>
      </w:r>
    </w:p>
    <w:p w:rsidR="008C7A33" w:rsidRPr="006667A4" w:rsidRDefault="008C7A33" w:rsidP="008C7A33">
      <w:pPr>
        <w:pStyle w:val="Standard"/>
        <w:ind w:firstLine="709"/>
        <w:jc w:val="both"/>
        <w:rPr>
          <w:sz w:val="26"/>
          <w:szCs w:val="26"/>
        </w:rPr>
      </w:pPr>
      <w:r w:rsidRPr="006667A4">
        <w:rPr>
          <w:sz w:val="26"/>
          <w:szCs w:val="26"/>
        </w:rPr>
        <w:t>В рамках программы ВОЗ "Здоровье XXI века" Россия, проводит работу по ликвидации кори. В 2010 году на территории РФ в целом начались мероприятия по сертификации территории, как свободной от эндемической кори. Заболевание корью может привести к пневмонии, судорогам, задержке умственного развития, потере слуха и даже смерти. Самая эффективная защита от кори – прививка.</w:t>
      </w:r>
    </w:p>
    <w:p w:rsidR="008C7A33" w:rsidRPr="006667A4" w:rsidRDefault="008C7A33" w:rsidP="008C7A33">
      <w:pPr>
        <w:pStyle w:val="Standard"/>
        <w:ind w:firstLine="709"/>
        <w:jc w:val="both"/>
        <w:rPr>
          <w:sz w:val="26"/>
          <w:szCs w:val="26"/>
        </w:rPr>
      </w:pPr>
      <w:r w:rsidRPr="006667A4">
        <w:rPr>
          <w:sz w:val="26"/>
          <w:szCs w:val="26"/>
        </w:rPr>
        <w:t xml:space="preserve">Сегодня против кори прививаются не только дети и подростки, но и взрослые, относящиеся к группам "риска" в возрасте до 35 лет не болевшие и не привитые против кори, привитые однократно, а также не имеющие сведений о прививках. </w:t>
      </w:r>
    </w:p>
    <w:p w:rsidR="008C7A33" w:rsidRPr="006667A4" w:rsidRDefault="008C7A33" w:rsidP="008C7A33">
      <w:pPr>
        <w:pStyle w:val="Standard"/>
        <w:ind w:firstLine="709"/>
        <w:jc w:val="both"/>
        <w:rPr>
          <w:sz w:val="26"/>
          <w:szCs w:val="26"/>
        </w:rPr>
      </w:pPr>
      <w:r w:rsidRPr="006667A4">
        <w:rPr>
          <w:sz w:val="26"/>
          <w:szCs w:val="26"/>
        </w:rPr>
        <w:t xml:space="preserve">В России продолжается регистрация заболеваемости эпидемическим паротитом.  Эпидемический паротит (народное название - "свинка") </w:t>
      </w:r>
      <w:proofErr w:type="gramStart"/>
      <w:r w:rsidRPr="006667A4">
        <w:rPr>
          <w:sz w:val="26"/>
          <w:szCs w:val="26"/>
        </w:rPr>
        <w:t>это</w:t>
      </w:r>
      <w:proofErr w:type="gramEnd"/>
      <w:r w:rsidRPr="006667A4">
        <w:rPr>
          <w:sz w:val="26"/>
          <w:szCs w:val="26"/>
        </w:rPr>
        <w:t xml:space="preserve"> прежде всего детская инфекция. Иногда заболевание протекает очень тяжело. У одного из 10 больных детей, наблюдаются симптомы менингита. У многих детей</w:t>
      </w:r>
      <w:r>
        <w:rPr>
          <w:sz w:val="26"/>
          <w:szCs w:val="26"/>
        </w:rPr>
        <w:t>,</w:t>
      </w:r>
      <w:r w:rsidRPr="006667A4">
        <w:rPr>
          <w:sz w:val="26"/>
          <w:szCs w:val="26"/>
        </w:rPr>
        <w:t xml:space="preserve"> переболевших этой инфекцией</w:t>
      </w:r>
      <w:r>
        <w:rPr>
          <w:sz w:val="26"/>
          <w:szCs w:val="26"/>
        </w:rPr>
        <w:t>,</w:t>
      </w:r>
      <w:r w:rsidRPr="006667A4">
        <w:rPr>
          <w:sz w:val="26"/>
          <w:szCs w:val="26"/>
        </w:rPr>
        <w:t xml:space="preserve"> возникала потеря слуха. У мальчиков часто сопровождается болезненным отеком яичек, что может привести к нарушению детородной функции; примерно 1/4 всех случаев мужского бесплодия обусловлено именно перенесенной в детстве инфекцией.</w:t>
      </w:r>
    </w:p>
    <w:p w:rsidR="008C7A33" w:rsidRPr="006667A4" w:rsidRDefault="008C7A33" w:rsidP="008C7A33">
      <w:pPr>
        <w:pStyle w:val="Standard"/>
        <w:ind w:firstLine="709"/>
        <w:jc w:val="both"/>
        <w:rPr>
          <w:sz w:val="26"/>
          <w:szCs w:val="26"/>
        </w:rPr>
      </w:pPr>
      <w:r w:rsidRPr="006667A4">
        <w:rPr>
          <w:sz w:val="26"/>
          <w:szCs w:val="26"/>
        </w:rPr>
        <w:t>В настоящее время отмечается снижение заболеваемости краснухой.  Краснуха представляет большую опасность для беременных. Примерно у половины женщин, которые заболевают краснухой в первые три месяца беременности, может возникнуть выкидыш или родиться ребенок с очень тяжелыми дефектами развития, такими, как пороки сердца, слепота, глухота и умственная отсталость. Поэтому рекомендуется родителям привить своих детей от краснухи, особенно девочек, как будущих мам, во избежание тяжелых последствий, к которым может привести заболевание в период беременности.</w:t>
      </w:r>
    </w:p>
    <w:p w:rsidR="008C7A33" w:rsidRPr="006667A4" w:rsidRDefault="008C7A33" w:rsidP="008C7A33">
      <w:pPr>
        <w:pStyle w:val="Standard"/>
        <w:ind w:firstLine="709"/>
        <w:jc w:val="both"/>
        <w:rPr>
          <w:sz w:val="26"/>
          <w:szCs w:val="26"/>
        </w:rPr>
      </w:pPr>
      <w:r w:rsidRPr="006667A4">
        <w:rPr>
          <w:sz w:val="26"/>
          <w:szCs w:val="26"/>
        </w:rPr>
        <w:t>Вирусный гепатит</w:t>
      </w:r>
      <w:proofErr w:type="gramStart"/>
      <w:r w:rsidRPr="006667A4">
        <w:rPr>
          <w:sz w:val="26"/>
          <w:szCs w:val="26"/>
        </w:rPr>
        <w:t xml:space="preserve"> В</w:t>
      </w:r>
      <w:proofErr w:type="gramEnd"/>
      <w:r w:rsidRPr="006667A4">
        <w:rPr>
          <w:sz w:val="26"/>
          <w:szCs w:val="26"/>
        </w:rPr>
        <w:t xml:space="preserve"> – широко распространенное заболевание печени. От этой инфекц</w:t>
      </w:r>
      <w:proofErr w:type="gramStart"/>
      <w:r w:rsidRPr="006667A4">
        <w:rPr>
          <w:sz w:val="26"/>
          <w:szCs w:val="26"/>
        </w:rPr>
        <w:t>ии и её</w:t>
      </w:r>
      <w:proofErr w:type="gramEnd"/>
      <w:r w:rsidRPr="006667A4">
        <w:rPr>
          <w:sz w:val="26"/>
          <w:szCs w:val="26"/>
        </w:rPr>
        <w:t xml:space="preserve"> последствий в мире ежегодно погибает более 1 млн. человек. Заражение может происходить половым путем, при проведении различных медицинских манипуляций, внутривенном введении наркотиков, возможна </w:t>
      </w:r>
      <w:r w:rsidRPr="006667A4">
        <w:rPr>
          <w:sz w:val="26"/>
          <w:szCs w:val="26"/>
        </w:rPr>
        <w:lastRenderedPageBreak/>
        <w:t>передача инфекции от матери к ребенку. Опасность гепатита</w:t>
      </w:r>
      <w:proofErr w:type="gramStart"/>
      <w:r w:rsidRPr="006667A4">
        <w:rPr>
          <w:sz w:val="26"/>
          <w:szCs w:val="26"/>
        </w:rPr>
        <w:t xml:space="preserve"> В</w:t>
      </w:r>
      <w:proofErr w:type="gramEnd"/>
      <w:r w:rsidRPr="006667A4">
        <w:rPr>
          <w:sz w:val="26"/>
          <w:szCs w:val="26"/>
        </w:rPr>
        <w:t xml:space="preserve"> заключается в значительной частоте перехода острой формы в хроническую с дальнейшим развитием цирроза печени и первичного рака печени. Гепатит</w:t>
      </w:r>
      <w:proofErr w:type="gramStart"/>
      <w:r w:rsidRPr="006667A4">
        <w:rPr>
          <w:sz w:val="26"/>
          <w:szCs w:val="26"/>
        </w:rPr>
        <w:t xml:space="preserve"> В</w:t>
      </w:r>
      <w:proofErr w:type="gramEnd"/>
      <w:r w:rsidRPr="006667A4">
        <w:rPr>
          <w:sz w:val="26"/>
          <w:szCs w:val="26"/>
        </w:rPr>
        <w:t>, приобретенный в раннем детском возрасте принимает хроническое течение в 50 – 90% случаев.</w:t>
      </w:r>
    </w:p>
    <w:p w:rsidR="008C7A33" w:rsidRDefault="008C7A33" w:rsidP="008C7A33">
      <w:pPr>
        <w:pStyle w:val="Standard"/>
        <w:ind w:firstLine="709"/>
        <w:jc w:val="both"/>
        <w:rPr>
          <w:sz w:val="26"/>
          <w:szCs w:val="26"/>
        </w:rPr>
      </w:pPr>
      <w:r w:rsidRPr="006667A4">
        <w:rPr>
          <w:sz w:val="26"/>
          <w:szCs w:val="26"/>
        </w:rPr>
        <w:t>Вакцинация во всем мире признана единственным активным средством профилактики этого заболевания у детей и взрослых, особенно в семьях, где имеется больной хроническим гепатитом</w:t>
      </w:r>
      <w:proofErr w:type="gramStart"/>
      <w:r w:rsidRPr="006667A4">
        <w:rPr>
          <w:sz w:val="26"/>
          <w:szCs w:val="26"/>
        </w:rPr>
        <w:t xml:space="preserve"> В</w:t>
      </w:r>
      <w:proofErr w:type="gramEnd"/>
      <w:r w:rsidRPr="006667A4">
        <w:rPr>
          <w:sz w:val="26"/>
          <w:szCs w:val="26"/>
        </w:rPr>
        <w:t xml:space="preserve"> или носитель.</w:t>
      </w:r>
    </w:p>
    <w:p w:rsidR="008C7A33" w:rsidRPr="006667A4" w:rsidRDefault="008C7A33" w:rsidP="008C7A33">
      <w:pPr>
        <w:pStyle w:val="Standard"/>
        <w:ind w:firstLine="709"/>
        <w:jc w:val="both"/>
        <w:rPr>
          <w:sz w:val="26"/>
          <w:szCs w:val="26"/>
        </w:rPr>
      </w:pPr>
      <w:r w:rsidRPr="006667A4">
        <w:rPr>
          <w:sz w:val="26"/>
          <w:szCs w:val="26"/>
        </w:rPr>
        <w:t>Использование вакцины против гепатита</w:t>
      </w:r>
      <w:proofErr w:type="gramStart"/>
      <w:r w:rsidRPr="006667A4">
        <w:rPr>
          <w:sz w:val="26"/>
          <w:szCs w:val="26"/>
        </w:rPr>
        <w:t xml:space="preserve"> В</w:t>
      </w:r>
      <w:proofErr w:type="gramEnd"/>
      <w:r w:rsidRPr="006667A4">
        <w:rPr>
          <w:sz w:val="26"/>
          <w:szCs w:val="26"/>
        </w:rPr>
        <w:t xml:space="preserve"> обеспечивает высокий уровень защиты против этой инфекции и опасных исходов от этого заболевания. Согласно Национальному календарю профилактических прививок на территории РФ против вирусного гепатита</w:t>
      </w:r>
      <w:proofErr w:type="gramStart"/>
      <w:r w:rsidRPr="006667A4">
        <w:rPr>
          <w:sz w:val="26"/>
          <w:szCs w:val="26"/>
        </w:rPr>
        <w:t xml:space="preserve"> В</w:t>
      </w:r>
      <w:proofErr w:type="gramEnd"/>
      <w:r w:rsidRPr="006667A4">
        <w:rPr>
          <w:sz w:val="26"/>
          <w:szCs w:val="26"/>
        </w:rPr>
        <w:t xml:space="preserve"> прививки могут получить все жители до 55-ти лет.</w:t>
      </w:r>
    </w:p>
    <w:p w:rsidR="008C7A33" w:rsidRPr="006667A4" w:rsidRDefault="008C7A33" w:rsidP="008C7A33">
      <w:pPr>
        <w:pStyle w:val="Standard"/>
        <w:ind w:firstLine="709"/>
        <w:jc w:val="both"/>
        <w:rPr>
          <w:sz w:val="26"/>
          <w:szCs w:val="26"/>
        </w:rPr>
      </w:pPr>
      <w:r w:rsidRPr="006667A4">
        <w:rPr>
          <w:sz w:val="26"/>
          <w:szCs w:val="26"/>
        </w:rPr>
        <w:t>Благодаря широко проводимой иммунизации детского и взрослого населения против дифтерии, продолжается снижение заболеваемости.</w:t>
      </w:r>
    </w:p>
    <w:p w:rsidR="008C7A33" w:rsidRPr="006667A4" w:rsidRDefault="008C7A33" w:rsidP="008C7A33">
      <w:pPr>
        <w:pStyle w:val="Standard"/>
        <w:ind w:firstLine="709"/>
        <w:jc w:val="both"/>
        <w:rPr>
          <w:sz w:val="26"/>
          <w:szCs w:val="26"/>
        </w:rPr>
      </w:pPr>
      <w:proofErr w:type="spellStart"/>
      <w:r w:rsidRPr="006667A4">
        <w:rPr>
          <w:sz w:val="26"/>
          <w:szCs w:val="26"/>
        </w:rPr>
        <w:t>Эпидситуация</w:t>
      </w:r>
      <w:proofErr w:type="spellEnd"/>
      <w:r w:rsidRPr="006667A4">
        <w:rPr>
          <w:sz w:val="26"/>
          <w:szCs w:val="26"/>
        </w:rPr>
        <w:t xml:space="preserve"> заболеваемости коклюшем в последние годы, несмотря на снижение, остается напряженной. Иммунизация остается одним из наиболее безопасных современных медицинских вмешательств, способных уберечь маленьких детей от такой тяжело протекающей инфекции как коклюш.</w:t>
      </w:r>
    </w:p>
    <w:p w:rsidR="008C7A33" w:rsidRPr="006667A4" w:rsidRDefault="008C7A33" w:rsidP="008C7A33">
      <w:pPr>
        <w:pStyle w:val="Standard"/>
        <w:ind w:firstLine="709"/>
        <w:jc w:val="both"/>
        <w:rPr>
          <w:sz w:val="26"/>
          <w:szCs w:val="26"/>
        </w:rPr>
      </w:pPr>
      <w:r w:rsidRPr="006667A4">
        <w:rPr>
          <w:sz w:val="26"/>
          <w:szCs w:val="26"/>
        </w:rPr>
        <w:t xml:space="preserve">С 2011 года в Национальный календарь прививок введена иммунизация детей против гемофильной инфекции. </w:t>
      </w:r>
    </w:p>
    <w:p w:rsidR="008C7A33" w:rsidRPr="006667A4" w:rsidRDefault="008C7A33" w:rsidP="008C7A33">
      <w:pPr>
        <w:pStyle w:val="Standard"/>
        <w:ind w:firstLine="709"/>
        <w:jc w:val="both"/>
        <w:rPr>
          <w:sz w:val="26"/>
          <w:szCs w:val="26"/>
        </w:rPr>
      </w:pPr>
      <w:r w:rsidRPr="006667A4">
        <w:rPr>
          <w:sz w:val="26"/>
          <w:szCs w:val="26"/>
        </w:rPr>
        <w:t>Тенденция к росту числа отказов родителей от иммунизации детей и самих взрослых продолжается. Имеются тысячи детей, не привитых от различных инфекций в связи с недопониманием родителями важности и эффективности вакцинопрофилактики. Отказ от иммунизации детей является нарушением прав ребенка на жизнь и здоровье. И сегодня вся ответственность по защите детей от инфекций, управляемых средствами специфической профилактики</w:t>
      </w:r>
      <w:r>
        <w:rPr>
          <w:sz w:val="26"/>
          <w:szCs w:val="26"/>
        </w:rPr>
        <w:t>,</w:t>
      </w:r>
      <w:r w:rsidRPr="006667A4">
        <w:rPr>
          <w:sz w:val="26"/>
          <w:szCs w:val="26"/>
        </w:rPr>
        <w:t xml:space="preserve"> лежит на родителях.</w:t>
      </w:r>
    </w:p>
    <w:p w:rsidR="008C7A33" w:rsidRPr="006667A4" w:rsidRDefault="008C7A33" w:rsidP="008C7A33">
      <w:pPr>
        <w:pStyle w:val="Standard"/>
        <w:ind w:firstLine="709"/>
        <w:jc w:val="both"/>
        <w:rPr>
          <w:sz w:val="26"/>
          <w:szCs w:val="26"/>
        </w:rPr>
      </w:pPr>
      <w:r w:rsidRPr="006667A4">
        <w:rPr>
          <w:sz w:val="26"/>
          <w:szCs w:val="26"/>
        </w:rPr>
        <w:t>В Российской Федерации иммунопрофилактика поднята до ранга государственной политики, способной обеспечить эпидемиологическое благополучие населения и являющейся одним из наиболее эффективных методов снижения инфекционной заболеваемости, что доказано многолетним опытом ее проведения. Иммунизация является доступной и бесплатной для всех слоев населения. Для иммунопрофилактики используются только зарегистрированные в соответствии с законодательством Российской Федерации отечественные и зарубежные медицинские иммунобиологические препараты, которые подлежат обязательной сертификации.</w:t>
      </w:r>
    </w:p>
    <w:p w:rsidR="008C7A33" w:rsidRPr="006667A4" w:rsidRDefault="008C7A33" w:rsidP="008C7A33">
      <w:pPr>
        <w:pStyle w:val="Standard"/>
        <w:ind w:firstLine="709"/>
        <w:jc w:val="both"/>
        <w:rPr>
          <w:sz w:val="26"/>
          <w:szCs w:val="26"/>
        </w:rPr>
      </w:pPr>
      <w:r w:rsidRPr="006667A4">
        <w:rPr>
          <w:sz w:val="26"/>
          <w:szCs w:val="26"/>
        </w:rPr>
        <w:t xml:space="preserve">Вакцина – единственный надежный способ избежать заражения или осложненного течения заболевания. Вакцинацию применяют против множества инфекций, а с недавних пор – и против </w:t>
      </w:r>
      <w:proofErr w:type="spellStart"/>
      <w:r w:rsidRPr="006667A4">
        <w:rPr>
          <w:sz w:val="26"/>
          <w:szCs w:val="26"/>
        </w:rPr>
        <w:t>коронавируса</w:t>
      </w:r>
      <w:proofErr w:type="spellEnd"/>
      <w:r w:rsidRPr="006667A4">
        <w:rPr>
          <w:sz w:val="26"/>
          <w:szCs w:val="26"/>
        </w:rPr>
        <w:t xml:space="preserve"> COVID-19. Даже если привитый человек заболеет, вероятность развития осложнений и тяжелого течения заболевания будет практически равна нулю.</w:t>
      </w:r>
    </w:p>
    <w:p w:rsidR="008C7A33" w:rsidRPr="006667A4" w:rsidRDefault="008C7A33" w:rsidP="008C7A33">
      <w:pPr>
        <w:pStyle w:val="Standard"/>
        <w:ind w:firstLine="709"/>
        <w:jc w:val="both"/>
        <w:rPr>
          <w:sz w:val="26"/>
          <w:szCs w:val="26"/>
        </w:rPr>
      </w:pPr>
      <w:r w:rsidRPr="006667A4">
        <w:rPr>
          <w:sz w:val="26"/>
          <w:szCs w:val="26"/>
        </w:rPr>
        <w:t xml:space="preserve">Все существующие на данный момент вакцины от новой </w:t>
      </w:r>
      <w:proofErr w:type="spellStart"/>
      <w:r w:rsidRPr="006667A4">
        <w:rPr>
          <w:sz w:val="26"/>
          <w:szCs w:val="26"/>
        </w:rPr>
        <w:t>коронавирусной</w:t>
      </w:r>
      <w:proofErr w:type="spellEnd"/>
      <w:r w:rsidRPr="006667A4">
        <w:rPr>
          <w:sz w:val="26"/>
          <w:szCs w:val="26"/>
        </w:rPr>
        <w:t xml:space="preserve"> инфекции – двухфазные, то есть для максимальной защиты требуется введение второй дозы. Такая тактика в медицине существует многие десятилетия. Введение повторной дозы позволяет сформировать более выраженный иммунный ответ и сохранить защиту от инфекции на длительный период времени.</w:t>
      </w:r>
    </w:p>
    <w:p w:rsidR="008C7A33" w:rsidRPr="006667A4" w:rsidRDefault="008C7A33" w:rsidP="008C7A33">
      <w:pPr>
        <w:pStyle w:val="Standard"/>
        <w:ind w:firstLine="709"/>
        <w:jc w:val="both"/>
        <w:rPr>
          <w:sz w:val="26"/>
          <w:szCs w:val="26"/>
        </w:rPr>
      </w:pPr>
      <w:r w:rsidRPr="006667A4">
        <w:rPr>
          <w:sz w:val="26"/>
          <w:szCs w:val="26"/>
        </w:rPr>
        <w:t xml:space="preserve">Результаты крупных медицинских исследований всех имеющихся на сегодняшний день вакцин от COVID-19, показывают, что вторая доза увеличивает степень защиты в несколько раз. </w:t>
      </w:r>
    </w:p>
    <w:p w:rsidR="008C7A33" w:rsidRPr="006667A4" w:rsidRDefault="008C7A33" w:rsidP="008C7A33">
      <w:pPr>
        <w:pStyle w:val="Standard"/>
        <w:ind w:firstLine="709"/>
        <w:jc w:val="both"/>
        <w:rPr>
          <w:sz w:val="26"/>
          <w:szCs w:val="26"/>
        </w:rPr>
      </w:pPr>
      <w:r w:rsidRPr="006667A4">
        <w:rPr>
          <w:sz w:val="26"/>
          <w:szCs w:val="26"/>
        </w:rPr>
        <w:t xml:space="preserve">Как себя вести после первой прививки от </w:t>
      </w:r>
      <w:proofErr w:type="spellStart"/>
      <w:r w:rsidRPr="006667A4">
        <w:rPr>
          <w:sz w:val="26"/>
          <w:szCs w:val="26"/>
        </w:rPr>
        <w:t>коронавируса</w:t>
      </w:r>
      <w:proofErr w:type="spellEnd"/>
      <w:r w:rsidRPr="006667A4">
        <w:rPr>
          <w:sz w:val="26"/>
          <w:szCs w:val="26"/>
        </w:rPr>
        <w:t>?</w:t>
      </w:r>
    </w:p>
    <w:p w:rsidR="008C7A33" w:rsidRPr="006667A4" w:rsidRDefault="008C7A33" w:rsidP="008C7A33">
      <w:pPr>
        <w:pStyle w:val="Standard"/>
        <w:ind w:firstLine="709"/>
        <w:jc w:val="both"/>
        <w:rPr>
          <w:sz w:val="26"/>
          <w:szCs w:val="26"/>
        </w:rPr>
      </w:pPr>
      <w:r w:rsidRPr="006667A4">
        <w:rPr>
          <w:sz w:val="26"/>
          <w:szCs w:val="26"/>
        </w:rPr>
        <w:lastRenderedPageBreak/>
        <w:t>На этот счет ученые дают четкую инструкцию: после первой дозы вакцины придется соблюдать все меры предосторожности – то есть вести себя так, как будто не прививались. Это необходимые меры, потому что, во-первых, нет надежных доказательств, что одна доза обладает достаточным воздействием на иммунную систему, а во-вторых, даже полная вакцинация не может на 100% предотвратить заражение и передачу вируса.</w:t>
      </w:r>
    </w:p>
    <w:p w:rsidR="008C7A33" w:rsidRPr="006667A4" w:rsidRDefault="008C7A33" w:rsidP="008C7A33">
      <w:pPr>
        <w:pStyle w:val="Standard"/>
        <w:ind w:firstLine="709"/>
        <w:jc w:val="both"/>
        <w:rPr>
          <w:sz w:val="26"/>
          <w:szCs w:val="26"/>
        </w:rPr>
      </w:pPr>
      <w:r w:rsidRPr="006667A4">
        <w:rPr>
          <w:sz w:val="26"/>
          <w:szCs w:val="26"/>
        </w:rPr>
        <w:t xml:space="preserve">Эффективность вакцин главным образом оценивается по их способности предотвращать тяжелые симптомы. А как мы знаем, </w:t>
      </w:r>
      <w:r w:rsidRPr="006667A4">
        <w:rPr>
          <w:sz w:val="26"/>
          <w:szCs w:val="26"/>
          <w:lang w:val="en-US"/>
        </w:rPr>
        <w:t>COVID</w:t>
      </w:r>
      <w:r w:rsidRPr="006667A4">
        <w:rPr>
          <w:sz w:val="26"/>
          <w:szCs w:val="26"/>
        </w:rPr>
        <w:t>-19 может протекать бессимптомно, при этом человек заразен и опасен для окружающих.</w:t>
      </w:r>
    </w:p>
    <w:p w:rsidR="008C7A33" w:rsidRPr="006667A4" w:rsidRDefault="008C7A33" w:rsidP="008C7A33">
      <w:pPr>
        <w:pStyle w:val="Standard"/>
        <w:ind w:firstLine="709"/>
        <w:jc w:val="both"/>
        <w:rPr>
          <w:sz w:val="26"/>
          <w:szCs w:val="26"/>
        </w:rPr>
      </w:pPr>
      <w:r w:rsidRPr="006667A4">
        <w:rPr>
          <w:sz w:val="26"/>
          <w:szCs w:val="26"/>
        </w:rPr>
        <w:t>Я привился – значит, защищен?</w:t>
      </w:r>
    </w:p>
    <w:p w:rsidR="008C7A33" w:rsidRPr="006667A4" w:rsidRDefault="008C7A33" w:rsidP="008C7A33">
      <w:pPr>
        <w:pStyle w:val="Standard"/>
        <w:ind w:firstLine="709"/>
        <w:jc w:val="both"/>
        <w:rPr>
          <w:sz w:val="26"/>
          <w:szCs w:val="26"/>
        </w:rPr>
      </w:pPr>
      <w:r w:rsidRPr="006667A4">
        <w:rPr>
          <w:sz w:val="26"/>
          <w:szCs w:val="26"/>
        </w:rPr>
        <w:t>К сожалению, ни одна вакцина не может дать стопроцентной гарантии от заражения, хотя и существенно снижает риски. Грамотная вакцинация (с соблюдением нужного интервала между дозами) способна натренировать иммунную систему реагировать на вирус должным образом. Поэтому, даже если заражение все же произойдет, болезнь пройдет в значительно более легкой форме, а вероятнее всего – бессимптомно.</w:t>
      </w:r>
    </w:p>
    <w:p w:rsidR="008C7A33" w:rsidRPr="006667A4" w:rsidRDefault="008C7A33" w:rsidP="008C7A33">
      <w:pPr>
        <w:pStyle w:val="Standard"/>
        <w:ind w:firstLine="709"/>
        <w:jc w:val="both"/>
        <w:rPr>
          <w:sz w:val="26"/>
          <w:szCs w:val="26"/>
        </w:rPr>
      </w:pPr>
      <w:r w:rsidRPr="006667A4">
        <w:rPr>
          <w:sz w:val="26"/>
          <w:szCs w:val="26"/>
        </w:rPr>
        <w:t xml:space="preserve">Однако нельзя забывать, что бессимптомные пациенты могут быть переносчиками инфекции. Поэтому, чтобы защитить </w:t>
      </w:r>
      <w:proofErr w:type="spellStart"/>
      <w:r w:rsidRPr="006667A4">
        <w:rPr>
          <w:sz w:val="26"/>
          <w:szCs w:val="26"/>
        </w:rPr>
        <w:t>непривитых</w:t>
      </w:r>
      <w:proofErr w:type="spellEnd"/>
      <w:r w:rsidRPr="006667A4">
        <w:rPr>
          <w:sz w:val="26"/>
          <w:szCs w:val="26"/>
        </w:rPr>
        <w:t xml:space="preserve"> окружающих вас людей, необходимо продолжать соблюдать </w:t>
      </w:r>
      <w:proofErr w:type="gramStart"/>
      <w:r w:rsidRPr="006667A4">
        <w:rPr>
          <w:sz w:val="26"/>
          <w:szCs w:val="26"/>
        </w:rPr>
        <w:t>социальное</w:t>
      </w:r>
      <w:proofErr w:type="gramEnd"/>
      <w:r w:rsidRPr="006667A4">
        <w:rPr>
          <w:sz w:val="26"/>
          <w:szCs w:val="26"/>
        </w:rPr>
        <w:t xml:space="preserve"> </w:t>
      </w:r>
      <w:proofErr w:type="spellStart"/>
      <w:r w:rsidRPr="006667A4">
        <w:rPr>
          <w:sz w:val="26"/>
          <w:szCs w:val="26"/>
        </w:rPr>
        <w:t>дистанцирование</w:t>
      </w:r>
      <w:proofErr w:type="spellEnd"/>
      <w:r w:rsidRPr="006667A4">
        <w:rPr>
          <w:sz w:val="26"/>
          <w:szCs w:val="26"/>
        </w:rPr>
        <w:t xml:space="preserve"> и носить маски даже после вакцинации.</w:t>
      </w:r>
    </w:p>
    <w:p w:rsidR="008C7A33" w:rsidRPr="006667A4" w:rsidRDefault="008C7A33" w:rsidP="008C7A33">
      <w:pPr>
        <w:pStyle w:val="Standard"/>
        <w:ind w:firstLine="709"/>
        <w:jc w:val="both"/>
        <w:rPr>
          <w:sz w:val="26"/>
          <w:szCs w:val="26"/>
        </w:rPr>
      </w:pPr>
      <w:r w:rsidRPr="006667A4">
        <w:rPr>
          <w:sz w:val="26"/>
          <w:szCs w:val="26"/>
        </w:rPr>
        <w:t>Чтобы вакцина сработала, иммунитет должен правильным образом на нее среагировать – дать адекватный иммунный ответ. Проверить успех вакцинации можно, сдав специальный поствакцинальный лабораторный комплекс.</w:t>
      </w:r>
    </w:p>
    <w:p w:rsidR="008C7A33" w:rsidRPr="006667A4" w:rsidRDefault="008C7A33" w:rsidP="008C7A33">
      <w:pPr>
        <w:pStyle w:val="Standard"/>
        <w:ind w:firstLine="709"/>
        <w:jc w:val="both"/>
        <w:rPr>
          <w:sz w:val="26"/>
          <w:szCs w:val="26"/>
        </w:rPr>
      </w:pPr>
      <w:r w:rsidRPr="006667A4">
        <w:rPr>
          <w:sz w:val="26"/>
          <w:szCs w:val="26"/>
        </w:rPr>
        <w:t>Кому противопоказана прививка?</w:t>
      </w:r>
    </w:p>
    <w:p w:rsidR="008C7A33" w:rsidRPr="006667A4" w:rsidRDefault="008C7A33" w:rsidP="008C7A33">
      <w:pPr>
        <w:pStyle w:val="Standard"/>
        <w:ind w:firstLine="709"/>
        <w:jc w:val="both"/>
        <w:rPr>
          <w:sz w:val="26"/>
          <w:szCs w:val="26"/>
        </w:rPr>
      </w:pPr>
      <w:r w:rsidRPr="006667A4">
        <w:rPr>
          <w:sz w:val="26"/>
          <w:szCs w:val="26"/>
        </w:rPr>
        <w:t xml:space="preserve">При любой вакцинации необходимо взвешивать потенциальные риски и пользу. Вакцина от </w:t>
      </w:r>
      <w:r w:rsidRPr="006667A4">
        <w:rPr>
          <w:sz w:val="26"/>
          <w:szCs w:val="26"/>
          <w:lang w:val="en-US"/>
        </w:rPr>
        <w:t>COVID</w:t>
      </w:r>
      <w:r w:rsidRPr="006667A4">
        <w:rPr>
          <w:sz w:val="26"/>
          <w:szCs w:val="26"/>
        </w:rPr>
        <w:t xml:space="preserve">-19 с осторожностью применяется при хронических заболеваниях печени, почек, </w:t>
      </w:r>
      <w:proofErr w:type="gramStart"/>
      <w:r w:rsidRPr="006667A4">
        <w:rPr>
          <w:sz w:val="26"/>
          <w:szCs w:val="26"/>
        </w:rPr>
        <w:t>сердечно-сосудистой</w:t>
      </w:r>
      <w:proofErr w:type="gramEnd"/>
      <w:r w:rsidRPr="006667A4">
        <w:rPr>
          <w:sz w:val="26"/>
          <w:szCs w:val="26"/>
        </w:rPr>
        <w:t xml:space="preserve"> системы, эндокринных нарушениях, эпилепсии и заболеваниях ЦНС. При наличии любого хронического заболевания решение о вакцинировании принимается индивидуально, после консультации с лечащим врачом.</w:t>
      </w:r>
    </w:p>
    <w:p w:rsidR="008C7A33" w:rsidRPr="006667A4" w:rsidRDefault="008C7A33" w:rsidP="008C7A33">
      <w:pPr>
        <w:pStyle w:val="Standard"/>
        <w:ind w:firstLine="709"/>
        <w:jc w:val="both"/>
        <w:rPr>
          <w:sz w:val="26"/>
          <w:szCs w:val="26"/>
        </w:rPr>
      </w:pPr>
      <w:r w:rsidRPr="006667A4">
        <w:rPr>
          <w:sz w:val="26"/>
          <w:szCs w:val="26"/>
        </w:rPr>
        <w:t>Недавно список противопоказаний дополнили аутоиммунные и онкологические заболевания в анамнезе. Влияние вакцины на течение онкологического заболевания на данный момент до конца не изучено. Риски связаны с тем, что иммунная система онкологических больных ослаблена и разбалансирована, вторжение вакцины может в теории запустить нежелательные процессы. Если пациент находится на этапе устойчивой ремиссии, он может обсудить вакцинацию с</w:t>
      </w:r>
      <w:r>
        <w:rPr>
          <w:sz w:val="26"/>
          <w:szCs w:val="26"/>
        </w:rPr>
        <w:t xml:space="preserve"> врачом.</w:t>
      </w:r>
    </w:p>
    <w:p w:rsidR="008C7A33" w:rsidRPr="006667A4" w:rsidRDefault="008C7A33" w:rsidP="008C7A33">
      <w:pPr>
        <w:pStyle w:val="Standard"/>
        <w:ind w:firstLine="709"/>
        <w:jc w:val="both"/>
        <w:rPr>
          <w:sz w:val="26"/>
          <w:szCs w:val="26"/>
        </w:rPr>
      </w:pPr>
      <w:r w:rsidRPr="006667A4">
        <w:rPr>
          <w:sz w:val="26"/>
          <w:szCs w:val="26"/>
        </w:rPr>
        <w:t xml:space="preserve">Абсолютными противопоказаниями для вакцинации от </w:t>
      </w:r>
      <w:proofErr w:type="spellStart"/>
      <w:r w:rsidRPr="006667A4">
        <w:rPr>
          <w:sz w:val="26"/>
          <w:szCs w:val="26"/>
        </w:rPr>
        <w:t>коронавируса</w:t>
      </w:r>
      <w:proofErr w:type="spellEnd"/>
      <w:r w:rsidRPr="006667A4">
        <w:rPr>
          <w:sz w:val="26"/>
          <w:szCs w:val="26"/>
        </w:rPr>
        <w:t xml:space="preserve"> остаются возраст до 18 лет, беременность и период лактации, индивидуальная непереносимость компонентов вакцины, обострение хронических заболеваний, острые инфекционные заболевания.</w:t>
      </w:r>
    </w:p>
    <w:p w:rsidR="008C7A33" w:rsidRPr="006667A4" w:rsidRDefault="008C7A33" w:rsidP="008C7A33">
      <w:pPr>
        <w:pStyle w:val="Standard"/>
        <w:ind w:firstLine="709"/>
        <w:jc w:val="both"/>
        <w:rPr>
          <w:sz w:val="26"/>
          <w:szCs w:val="26"/>
        </w:rPr>
      </w:pPr>
      <w:r w:rsidRPr="006667A4">
        <w:rPr>
          <w:sz w:val="26"/>
          <w:szCs w:val="26"/>
        </w:rPr>
        <w:t xml:space="preserve">Вакцина предназначена для людей, не перенесших заболевание, вызванное </w:t>
      </w:r>
      <w:proofErr w:type="spellStart"/>
      <w:r w:rsidRPr="006667A4">
        <w:rPr>
          <w:sz w:val="26"/>
          <w:szCs w:val="26"/>
        </w:rPr>
        <w:t>коронавирусом</w:t>
      </w:r>
      <w:proofErr w:type="spellEnd"/>
      <w:r w:rsidRPr="006667A4">
        <w:rPr>
          <w:sz w:val="26"/>
          <w:szCs w:val="26"/>
        </w:rPr>
        <w:t xml:space="preserve">. В рекомендациях Минздрава России отсутствует требование проводить предварительное исследование на наличие иммуноглобулинов </w:t>
      </w:r>
      <w:proofErr w:type="spellStart"/>
      <w:r w:rsidRPr="006667A4">
        <w:rPr>
          <w:sz w:val="26"/>
          <w:szCs w:val="26"/>
        </w:rPr>
        <w:t>IgG</w:t>
      </w:r>
      <w:proofErr w:type="spellEnd"/>
      <w:r w:rsidRPr="006667A4">
        <w:rPr>
          <w:sz w:val="26"/>
          <w:szCs w:val="26"/>
        </w:rPr>
        <w:t xml:space="preserve"> и </w:t>
      </w:r>
      <w:proofErr w:type="spellStart"/>
      <w:r w:rsidRPr="006667A4">
        <w:rPr>
          <w:sz w:val="26"/>
          <w:szCs w:val="26"/>
        </w:rPr>
        <w:t>IgM</w:t>
      </w:r>
      <w:proofErr w:type="spellEnd"/>
      <w:r w:rsidRPr="006667A4">
        <w:rPr>
          <w:sz w:val="26"/>
          <w:szCs w:val="26"/>
        </w:rPr>
        <w:t xml:space="preserve">. </w:t>
      </w:r>
    </w:p>
    <w:p w:rsidR="008C7A33" w:rsidRPr="006667A4" w:rsidRDefault="008C7A33" w:rsidP="008C7A33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C7A33" w:rsidRPr="006667A4" w:rsidRDefault="008C7A33" w:rsidP="008C7A33">
      <w:pPr>
        <w:pStyle w:val="Standard"/>
        <w:jc w:val="both"/>
        <w:rPr>
          <w:sz w:val="26"/>
          <w:szCs w:val="26"/>
        </w:rPr>
      </w:pPr>
    </w:p>
    <w:p w:rsidR="008C7A33" w:rsidRDefault="008C7A33" w:rsidP="008C7A33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Информация подготовлена г</w:t>
      </w:r>
      <w:r>
        <w:rPr>
          <w:sz w:val="26"/>
          <w:szCs w:val="26"/>
        </w:rPr>
        <w:t>лавны</w:t>
      </w:r>
      <w:r>
        <w:rPr>
          <w:sz w:val="26"/>
          <w:szCs w:val="26"/>
        </w:rPr>
        <w:t>м</w:t>
      </w:r>
      <w:r>
        <w:rPr>
          <w:sz w:val="26"/>
          <w:szCs w:val="26"/>
        </w:rPr>
        <w:t xml:space="preserve"> внештатны</w:t>
      </w:r>
      <w:r>
        <w:rPr>
          <w:sz w:val="26"/>
          <w:szCs w:val="26"/>
        </w:rPr>
        <w:t>м</w:t>
      </w:r>
      <w:r>
        <w:rPr>
          <w:sz w:val="26"/>
          <w:szCs w:val="26"/>
        </w:rPr>
        <w:t xml:space="preserve"> специалист</w:t>
      </w:r>
      <w:r>
        <w:rPr>
          <w:sz w:val="26"/>
          <w:szCs w:val="26"/>
        </w:rPr>
        <w:t>ом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</w:p>
    <w:p w:rsidR="006265B7" w:rsidRPr="008C7A33" w:rsidRDefault="008C7A33" w:rsidP="008C7A33">
      <w:pPr>
        <w:pStyle w:val="Standard"/>
        <w:jc w:val="right"/>
      </w:pPr>
      <w:r>
        <w:rPr>
          <w:sz w:val="26"/>
          <w:szCs w:val="26"/>
        </w:rPr>
        <w:t>профилактической медицине</w:t>
      </w:r>
      <w:r>
        <w:rPr>
          <w:sz w:val="26"/>
          <w:szCs w:val="26"/>
        </w:rPr>
        <w:t xml:space="preserve"> ДЗ и Ф ЯО</w:t>
      </w:r>
      <w:r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                            </w:t>
      </w:r>
      <w:bookmarkStart w:id="0" w:name="_GoBack"/>
      <w:bookmarkEnd w:id="0"/>
    </w:p>
    <w:sectPr w:rsidR="006265B7" w:rsidRPr="008C7A33" w:rsidSect="00322CDA">
      <w:headerReference w:type="default" r:id="rId5"/>
      <w:pgSz w:w="11920" w:h="16840"/>
      <w:pgMar w:top="993" w:right="850" w:bottom="709" w:left="1701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414989"/>
      <w:docPartObj>
        <w:docPartGallery w:val="Page Numbers (Top of Page)"/>
        <w:docPartUnique/>
      </w:docPartObj>
    </w:sdtPr>
    <w:sdtEndPr/>
    <w:sdtContent>
      <w:p w:rsidR="006C467C" w:rsidRDefault="008C7A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C7A33">
          <w:rPr>
            <w:noProof/>
            <w:lang w:val="ru-RU"/>
          </w:rPr>
          <w:t>3</w:t>
        </w:r>
        <w:r>
          <w:fldChar w:fldCharType="end"/>
        </w:r>
      </w:p>
    </w:sdtContent>
  </w:sdt>
  <w:p w:rsidR="006C467C" w:rsidRDefault="008C7A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33"/>
    <w:rsid w:val="006265B7"/>
    <w:rsid w:val="008C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33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7A3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7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A3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33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7A3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7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A3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1404</Words>
  <Characters>8004</Characters>
  <Application>Microsoft Office Word</Application>
  <DocSecurity>0</DocSecurity>
  <Lines>66</Lines>
  <Paragraphs>18</Paragraphs>
  <ScaleCrop>false</ScaleCrop>
  <Company/>
  <LinksUpToDate>false</LinksUpToDate>
  <CharactersWithSpaces>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S.Nazarova</dc:creator>
  <cp:lastModifiedBy>S.Nazarova</cp:lastModifiedBy>
  <cp:revision>2</cp:revision>
  <dcterms:created xsi:type="dcterms:W3CDTF">2021-05-06T12:54:00Z</dcterms:created>
  <dcterms:modified xsi:type="dcterms:W3CDTF">2021-05-06T12:59:00Z</dcterms:modified>
</cp:coreProperties>
</file>