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8F" w:rsidRDefault="0073398F" w:rsidP="00733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622D3E" w:rsidRDefault="0073398F" w:rsidP="00733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«БУДЬ ЗДОРОВ, ЛЮБИМСКИЙ РАЙОН»</w:t>
      </w:r>
    </w:p>
    <w:p w:rsidR="0073398F" w:rsidRDefault="0073398F" w:rsidP="00733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53B" w:rsidRDefault="00AA053B" w:rsidP="0073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2019 – 2020 годов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 рамках конкурса «Здоровые города России» была разработана и успешно реализована муниципальная программа «Будь здоров,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район!», признанная организаторами конкурса одной из лучших в конкурсной номинации «Лучшая программа/проект по активному долголетию».</w:t>
      </w:r>
    </w:p>
    <w:p w:rsidR="0073398F" w:rsidRDefault="00AA053B" w:rsidP="0073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Данная муниципальная программа была разработана с целью формирования здорового образа жизни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обеспечения системного подхода к решению вопросов сохранения здоровья.</w:t>
      </w:r>
    </w:p>
    <w:p w:rsidR="00AA053B" w:rsidRDefault="00AA053B" w:rsidP="0073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данной программы является обучение населения различных возрастных групп навыкам здорового образа жизни, а также сохранение и укрепление здоровья населения, формирование здорового образа жизни в рамках осознанного отношения к своему здоровью.</w:t>
      </w:r>
    </w:p>
    <w:p w:rsidR="00A668D5" w:rsidRDefault="00AA053B" w:rsidP="0073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указанной цели были определены следующие задачи: обеспечение участия населения района всех возрастных групп в мероприятиях по обучению методам и технологиям здорового образа жизни; формирование в сознании жителей района полож</w:t>
      </w:r>
      <w:r w:rsidR="00A668D5">
        <w:rPr>
          <w:rFonts w:ascii="Times New Roman" w:hAnsi="Times New Roman" w:cs="Times New Roman"/>
          <w:sz w:val="28"/>
          <w:szCs w:val="28"/>
        </w:rPr>
        <w:t>ительного образа здорового человека.</w:t>
      </w:r>
    </w:p>
    <w:p w:rsidR="00A668D5" w:rsidRDefault="00A668D5" w:rsidP="0073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управлению и реализации программы были привлечены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 и подведомственные ей структурные подразделения (Управление образования; Управление культуры, молодежной политики и спорта; Управление социальной защиты населения и труда; Отдел физической культуры и спорта); Департамент здравоохранения и фармации Ярославской области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подведомственные ему лечебные организации, в том числе ГБУЗ ЯО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больница»; Общественная палата Ярославской области; администрации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 волонтеры-медики ФГБОУ ВО ЯГМУ Минздрава /России; МАУ Редакция газеты «Наш край».</w:t>
      </w:r>
    </w:p>
    <w:p w:rsidR="00056761" w:rsidRDefault="00A668D5" w:rsidP="0073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Проводились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обследования населения с привлечением специалистов областных медицинских учреждений с целью раннего выявления сахарного диабета </w:t>
      </w:r>
      <w:r w:rsidR="0005676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56761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="00056761">
        <w:rPr>
          <w:rFonts w:ascii="Times New Roman" w:hAnsi="Times New Roman" w:cs="Times New Roman"/>
          <w:sz w:val="28"/>
          <w:szCs w:val="28"/>
        </w:rPr>
        <w:t xml:space="preserve"> патологий, с дальнейшим обследованием выявленных пациентов и их госпитализацией для лечения данных заболеваний.</w:t>
      </w:r>
    </w:p>
    <w:p w:rsidR="00056761" w:rsidRDefault="00056761" w:rsidP="0073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профилактики здорового образа жизни, в рамках данной программы были запланированы и проведены Дни здоровья, «Школа здоровья 60+» с участием специалистов Центра медицинской профилактики Ярославской области, выезды волонтеров-медиков.</w:t>
      </w:r>
    </w:p>
    <w:p w:rsidR="00AA053B" w:rsidRDefault="00056761" w:rsidP="0073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проведения «Дней здоровья» в общеобразовательных учреждениях района были проведены массовые зарядки; также проведены обследования населения узкими специалистами областного госпиталя ветеранов войн; организованы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-мобы среди населения района; обследовано население района на сахар крови и холестерин, определение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индекса массы тела, спирография, обследование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жироанализаторе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обследования.</w:t>
      </w:r>
      <w:r w:rsidR="00AA0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761" w:rsidRDefault="00056761" w:rsidP="0073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действия программы были проведены спартакиады среди лагерей дневного пребывания детей школьного возраста и мероприятия по сдаче норм ГТО.</w:t>
      </w:r>
    </w:p>
    <w:p w:rsidR="00056761" w:rsidRDefault="00056761" w:rsidP="0073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Отделом физической культуры и спора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совместно с администрациями поселений в рамках программы проводились физкультурно-оздоровительные фестивали для людей пожилого возраста «Нам года не беда!». Проведен районный физкультурно-оздоровительный праздник для ветеранов и людей с ограниченными возможностями.</w:t>
      </w:r>
    </w:p>
    <w:p w:rsidR="00056761" w:rsidRDefault="00056761" w:rsidP="0073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«Будь здоров,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район!» способствовала созданию благоприятных условий для вовлечения жителей района в физкультурно-оздоровительные мероприятия, формированию ответственности населения за свое здоровье. В рамках программы было организовано обучение методам и технологиям здорового образа жизни, в том числе здоровому питанию.</w:t>
      </w:r>
    </w:p>
    <w:p w:rsidR="00056761" w:rsidRDefault="00056761" w:rsidP="0073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Далее программа будет пересматриваться и планируется продолжение её действия.</w:t>
      </w:r>
    </w:p>
    <w:p w:rsidR="00285915" w:rsidRDefault="00285915" w:rsidP="0073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Более подробная информация о данном проекте опубликована в Сборнике лучших муниципальных практик участников конкурса «Здоровые города России» (страницы 80-81), ссылка на сборник - </w:t>
      </w:r>
      <w:hyperlink r:id="rId5" w:history="1">
        <w:r w:rsidRPr="001D0527">
          <w:rPr>
            <w:rStyle w:val="a3"/>
            <w:rFonts w:ascii="Times New Roman" w:hAnsi="Times New Roman" w:cs="Times New Roman"/>
            <w:sz w:val="28"/>
            <w:szCs w:val="28"/>
          </w:rPr>
          <w:t>https://zdorovyegoroda.ru/wp-content/uploads/2020/11/sbornik.pdf</w:t>
        </w:r>
      </w:hyperlink>
    </w:p>
    <w:p w:rsidR="00285915" w:rsidRDefault="00285915" w:rsidP="0073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5915" w:rsidRPr="0073398F" w:rsidRDefault="00285915" w:rsidP="0073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5915" w:rsidRPr="0073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61"/>
    <w:rsid w:val="00056761"/>
    <w:rsid w:val="000F36DE"/>
    <w:rsid w:val="00285915"/>
    <w:rsid w:val="00443F38"/>
    <w:rsid w:val="00622D3E"/>
    <w:rsid w:val="0073398F"/>
    <w:rsid w:val="008B3A61"/>
    <w:rsid w:val="00A668D5"/>
    <w:rsid w:val="00AA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9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59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9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59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dorovyegoroda.ru/wp-content/uploads/2020/11/sborni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A_Cyplakov</dc:creator>
  <cp:keywords/>
  <dc:description/>
  <cp:lastModifiedBy>A_Cyplakov</cp:lastModifiedBy>
  <cp:revision>6</cp:revision>
  <cp:lastPrinted>2021-02-12T05:40:00Z</cp:lastPrinted>
  <dcterms:created xsi:type="dcterms:W3CDTF">2021-02-11T13:08:00Z</dcterms:created>
  <dcterms:modified xsi:type="dcterms:W3CDTF">2021-02-12T06:57:00Z</dcterms:modified>
</cp:coreProperties>
</file>